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theme="minorBidi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theme="minorBidi"/>
          <w:b/>
          <w:bCs/>
          <w:sz w:val="36"/>
          <w:szCs w:val="36"/>
          <w:lang w:val="en-US" w:eastAsia="zh-CN"/>
        </w:rPr>
        <w:t>2023年全省职业院校技能大赛</w:t>
      </w:r>
    </w:p>
    <w:p>
      <w:pPr>
        <w:spacing w:line="360" w:lineRule="auto"/>
        <w:jc w:val="center"/>
        <w:rPr>
          <w:rFonts w:hint="default" w:ascii="宋体" w:hAnsi="宋体" w:eastAsia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theme="minorBidi"/>
          <w:b/>
          <w:bCs/>
          <w:sz w:val="36"/>
          <w:szCs w:val="36"/>
          <w:lang w:val="en-US" w:eastAsia="zh-CN"/>
        </w:rPr>
        <w:t>高</w:t>
      </w:r>
      <w:r>
        <w:rPr>
          <w:rFonts w:hint="eastAsia" w:ascii="宋体" w:hAnsi="宋体" w:eastAsia="宋体" w:cstheme="minorBidi"/>
          <w:b/>
          <w:bCs/>
          <w:sz w:val="36"/>
          <w:szCs w:val="36"/>
          <w:lang w:val="en-US" w:eastAsia="zh-CN"/>
        </w:rPr>
        <w:t>职学生组母婴护理技能赛项理论</w:t>
      </w:r>
      <w:bookmarkStart w:id="0" w:name="_GoBack"/>
      <w:bookmarkEnd w:id="0"/>
      <w:r>
        <w:rPr>
          <w:rFonts w:hint="eastAsia" w:ascii="宋体" w:hAnsi="宋体" w:eastAsia="宋体"/>
          <w:b/>
          <w:bCs/>
          <w:sz w:val="36"/>
          <w:szCs w:val="36"/>
          <w:lang w:val="en-US" w:eastAsia="zh-CN"/>
        </w:rPr>
        <w:t>试题3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line="360" w:lineRule="auto"/>
        <w:ind w:firstLine="241" w:firstLineChars="100"/>
        <w:rPr>
          <w:rFonts w:ascii="黑体" w:hAnsi="黑体" w:eastAsia="黑体" w:cs="宋体"/>
          <w:b/>
          <w:sz w:val="24"/>
        </w:rPr>
      </w:pPr>
      <w:r>
        <w:rPr>
          <w:rFonts w:hint="eastAsia" w:ascii="黑体" w:hAnsi="黑体" w:eastAsia="黑体" w:cs="宋体"/>
          <w:b/>
          <w:sz w:val="24"/>
        </w:rPr>
        <w:t>选手答题注意事项：</w:t>
      </w:r>
    </w:p>
    <w:p>
      <w:pPr>
        <w:spacing w:line="360" w:lineRule="auto"/>
        <w:ind w:left="240" w:hanging="240" w:hangingChars="100"/>
        <w:rPr>
          <w:rFonts w:ascii="黑体" w:hAnsi="黑体" w:eastAsia="黑体" w:cs="宋体"/>
          <w:sz w:val="24"/>
        </w:rPr>
      </w:pPr>
      <w:r>
        <w:rPr>
          <w:rFonts w:hint="eastAsia" w:ascii="黑体" w:hAnsi="黑体" w:eastAsia="黑体" w:cs="宋体"/>
          <w:sz w:val="24"/>
        </w:rPr>
        <w:t>1.本卷所有试题必须在答题卡上作答。答在试卷上无效，试卷空白处和背面均可作草稿纸。</w:t>
      </w:r>
    </w:p>
    <w:p>
      <w:pPr>
        <w:spacing w:line="360" w:lineRule="auto"/>
        <w:rPr>
          <w:rFonts w:hint="eastAsia" w:ascii="黑体" w:hAnsi="黑体" w:eastAsia="黑体" w:cs="宋体"/>
          <w:sz w:val="24"/>
        </w:rPr>
      </w:pPr>
      <w:r>
        <w:rPr>
          <w:rFonts w:hint="eastAsia" w:ascii="黑体" w:hAnsi="黑体" w:eastAsia="黑体" w:cs="宋体"/>
          <w:sz w:val="24"/>
        </w:rPr>
        <w:t>2.使用黑色墨水笔在答题卡上将相应题号内写入答案。</w:t>
      </w:r>
    </w:p>
    <w:p>
      <w:pPr>
        <w:spacing w:line="360" w:lineRule="auto"/>
        <w:rPr>
          <w:rFonts w:hint="eastAsia" w:ascii="黑体" w:hAnsi="黑体" w:eastAsia="黑体" w:cs="宋体"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一、单选题。以下每一道考题下面有A、B、C、D、E五个备选答案，请从中选择一个最佳答案。错选、多选或未选均无分。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5311140</wp:posOffset>
                </wp:positionH>
                <wp:positionV relativeFrom="paragraph">
                  <wp:posOffset>215265</wp:posOffset>
                </wp:positionV>
                <wp:extent cx="494030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40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8.2pt;margin-top:16.95pt;height:0pt;width:38.9pt;z-index:251659264;mso-width-relative:page;mso-height-relative:page;" filled="f" stroked="t" coordsize="21600,21600" o:gfxdata="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d&#10;nxqk1wAAAAkBAAAPAAAAAAAAAAEAIAAAACIAAABkcnMvZG93bnJldi54bWxQSwECFAAUAAAACACH&#10;TuJAxWfZw+wBAADXAwAADgAAAAAAAAABACAAAAAmAQAAZHJzL2Uyb0RvYy54bWxQSwUGAAAAAAYA&#10;BgBZAQAAh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sz w:val="24"/>
          <w:szCs w:val="24"/>
        </w:rPr>
        <w:t>.正常月经周期时，如果想了解内膜发生分泌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反映的情况</w:t>
      </w:r>
      <w:r>
        <w:rPr>
          <w:rFonts w:hint="eastAsia" w:ascii="仿宋" w:hAnsi="仿宋" w:eastAsia="仿宋" w:cs="仿宋"/>
          <w:sz w:val="24"/>
          <w:szCs w:val="24"/>
        </w:rPr>
        <w:t>，最好是在月经周期的取内膜检查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A.7～9天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B.10～12天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C.13～15天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D.19～22天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E.27～28天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无应激试验的目的是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A.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观察胎动对宫缩的影响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B.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观察子宫对催产素的敏感性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C.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观察宫缩对胎心率的影响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D.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观察胎心基线的变异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E.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观察宫缩对胎动的反应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</w:rPr>
        <w:t>.妊娠期母体变化错误的是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A.妊娠32～34周血容量达高峰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B.妊娠晚期易发生外阴及下肢静脉曲张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C.子宫峡部在妊娠后期形成子宫下段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D.妊娠末期孕妇血液处于低凝状态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E.妊娠后卵巢不排卵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</w:rPr>
        <w:t>.关于子宫复旧的陈述，不正确的是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A.产后3周宫腔表面均由新生内膜修复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B.螺旋小动脉和静脉窦压缩变窄，在正常凝血功能影响下形成血栓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C.胎盘从蜕膜海绵层分离排出后，胎盘附着面立即缩小，面积仅为原来的一半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D.残存子宫内膜基底层逐渐再生新的功能层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E.子宫内膜全部修复需6周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5.</w:t>
      </w:r>
      <w:r>
        <w:rPr>
          <w:rFonts w:hint="eastAsia" w:ascii="仿宋" w:hAnsi="仿宋" w:eastAsia="仿宋" w:cs="仿宋"/>
          <w:bCs/>
          <w:sz w:val="24"/>
          <w:szCs w:val="24"/>
        </w:rPr>
        <w:t>在妊娠合并急性病毒性肝炎中，下列哪项发生率低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A.妊娠高血压综合征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B.死胎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C.死产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D.早产</w:t>
      </w:r>
    </w:p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E.婴幼儿死亡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6.</w:t>
      </w:r>
      <w:r>
        <w:rPr>
          <w:rFonts w:hint="eastAsia" w:ascii="仿宋" w:hAnsi="仿宋" w:eastAsia="仿宋" w:cs="仿宋"/>
          <w:bCs/>
          <w:sz w:val="24"/>
          <w:szCs w:val="24"/>
        </w:rPr>
        <w:t>羊水栓塞初期应首先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A.抗过敏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B.抗休克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C.纠正酸中毒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D.吸氧</w:t>
      </w:r>
    </w:p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E.补充凝血因子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7.</w:t>
      </w:r>
      <w:r>
        <w:rPr>
          <w:rFonts w:hint="eastAsia" w:ascii="仿宋" w:hAnsi="仿宋" w:eastAsia="仿宋" w:cs="仿宋"/>
          <w:kern w:val="0"/>
          <w:sz w:val="24"/>
          <w:szCs w:val="24"/>
        </w:rPr>
        <w:t>产科最易发生DIC的疾病是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A.前置胎盘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B.胎盘早剥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C.死胎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D.妊高征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E.羊水过多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8</w:t>
      </w:r>
      <w:r>
        <w:rPr>
          <w:rFonts w:hint="eastAsia" w:ascii="仿宋" w:hAnsi="仿宋" w:eastAsia="仿宋" w:cs="仿宋"/>
          <w:sz w:val="24"/>
          <w:szCs w:val="24"/>
        </w:rPr>
        <w:t>.新生儿体温过高时，首选的护理措施是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A.松开包被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B.冰块敷大血管处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C.冷盐水灌肠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D.酒精擦浴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E.按医嘱给予退热药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9.</w:t>
      </w:r>
      <w:r>
        <w:rPr>
          <w:rFonts w:hint="eastAsia" w:ascii="仿宋" w:hAnsi="仿宋" w:eastAsia="仿宋" w:cs="仿宋"/>
          <w:sz w:val="24"/>
          <w:szCs w:val="24"/>
        </w:rPr>
        <w:t>婴儿选择镇静止惊药时不宜采用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A.地西泮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B.吗啡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C.异丙嗪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D.氯丙嗪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E.苯巴比妥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10.</w:t>
      </w:r>
      <w:r>
        <w:rPr>
          <w:rFonts w:hint="eastAsia" w:ascii="仿宋" w:hAnsi="仿宋" w:eastAsia="仿宋" w:cs="仿宋"/>
          <w:sz w:val="24"/>
          <w:szCs w:val="24"/>
        </w:rPr>
        <w:t>婴儿期可以开始的早教训练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A.刷牙训练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B.大小便训练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C.穿衣训练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D.坐姿训练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E.学习习惯训练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11.</w:t>
      </w:r>
      <w:r>
        <w:rPr>
          <w:rFonts w:hint="eastAsia" w:ascii="仿宋" w:hAnsi="仿宋" w:eastAsia="仿宋" w:cs="仿宋"/>
          <w:sz w:val="24"/>
          <w:szCs w:val="24"/>
        </w:rPr>
        <w:t>关于外阴擦洗，错误的做法是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A.操作前应评估外阴部皮肤及切口周围有无红肿、脓性分泌物等异常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B.有留置导尿管的患者，应注意保持尿管的通畅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C.不论会阴部有无切口，擦洗顺序都应该相同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D.会阴擦洗时，患者应取膀胱截石位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E.每擦洗一个部位应更换一个棉球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12.</w:t>
      </w:r>
      <w:r>
        <w:rPr>
          <w:rFonts w:hint="eastAsia" w:ascii="仿宋" w:hAnsi="仿宋" w:eastAsia="仿宋" w:cs="仿宋"/>
          <w:sz w:val="24"/>
          <w:szCs w:val="24"/>
        </w:rPr>
        <w:t>如图所示，为四步触诊的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drawing>
          <wp:inline distT="0" distB="0" distL="114300" distR="114300">
            <wp:extent cx="1243330" cy="1412875"/>
            <wp:effectExtent l="0" t="0" r="13970" b="15875"/>
            <wp:docPr id="4" name="图片 4" descr="产科试卷～图片题_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产科试卷～图片题_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43330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A.第一步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B.第二步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C.第三步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D.第四步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E.以上都不是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13.</w:t>
      </w:r>
      <w:r>
        <w:rPr>
          <w:rFonts w:hint="eastAsia" w:ascii="仿宋" w:hAnsi="仿宋" w:eastAsia="仿宋" w:cs="仿宋"/>
          <w:sz w:val="24"/>
          <w:szCs w:val="24"/>
        </w:rPr>
        <w:t>3月龄以内的婴儿只要有吃奶的愿望可以采取</w:t>
      </w:r>
      <w:r>
        <w:rPr>
          <w:rFonts w:hint="eastAsia" w:ascii="仿宋" w:hAnsi="仿宋" w:eastAsia="仿宋" w:cs="仿宋"/>
          <w:sz w:val="24"/>
          <w:szCs w:val="24"/>
          <w:u w:val="single"/>
          <w:lang w:bidi="ar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</w:rPr>
        <w:t>的喂养方式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A.少食多餐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B.按需喂哺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C.定时定量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D.2小时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E.3小时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bidi="zh-TW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14.</w:t>
      </w:r>
      <w:r>
        <w:rPr>
          <w:rFonts w:hint="eastAsia" w:ascii="仿宋" w:hAnsi="仿宋" w:eastAsia="仿宋" w:cs="仿宋"/>
          <w:sz w:val="24"/>
          <w:szCs w:val="24"/>
        </w:rPr>
        <w:t>下列哪项不是阴道后穹隆穿刺术的适应症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bidi="zh-TW"/>
        </w:rPr>
      </w:pPr>
      <w:r>
        <w:rPr>
          <w:rFonts w:hint="eastAsia" w:ascii="仿宋" w:hAnsi="仿宋" w:eastAsia="仿宋" w:cs="仿宋"/>
          <w:sz w:val="24"/>
          <w:szCs w:val="24"/>
          <w:lang w:bidi="zh-TW"/>
        </w:rPr>
        <w:t>A.疑有异位妊娠者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B.疑有盆腔积液者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C.对直肠子宫陷凹内的肿块进行穿刺活检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D.原因不明的腹痛患者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E.腹水原因待查者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15.某孕妇，</w:t>
      </w:r>
      <w:r>
        <w:rPr>
          <w:rFonts w:hint="eastAsia" w:ascii="仿宋" w:hAnsi="仿宋" w:eastAsia="仿宋" w:cs="仿宋"/>
          <w:sz w:val="24"/>
          <w:szCs w:val="24"/>
        </w:rPr>
        <w:t>35岁，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前来医院产前诊断门诊询问关于</w:t>
      </w:r>
      <w:r>
        <w:rPr>
          <w:rFonts w:hint="eastAsia" w:ascii="仿宋" w:hAnsi="仿宋" w:eastAsia="仿宋" w:cs="仿宋"/>
          <w:sz w:val="24"/>
          <w:szCs w:val="24"/>
        </w:rPr>
        <w:t>高龄孕妇发生胎儿染色体畸变21-三体的概率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护士正确的回答是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A.1/2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B.0.6%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C.1%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D.1.7%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E.3%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16.某产妇，产后1小时，阴道流出50ml血，色暗红，其腹部呈膨隆状，叩诊为浊音。此时应立即采取的措施是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A.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健康教育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B.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纠正水、电解质紊乱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C.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肌注止血药物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D.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导尿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E.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提供营养丰富的食物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17.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产妇，31岁，妊娠合并风湿性心脏病，心功能Ⅰ级。于妊娠36</w:t>
      </w:r>
      <w:r>
        <w:rPr>
          <w:rFonts w:hint="eastAsia" w:ascii="仿宋" w:hAnsi="仿宋" w:eastAsia="仿宋" w:cs="仿宋"/>
          <w:bCs/>
          <w:sz w:val="24"/>
          <w:szCs w:val="24"/>
          <w:vertAlign w:val="superscript"/>
          <w:lang w:val="en-US" w:eastAsia="zh-CN"/>
        </w:rPr>
        <w:t>+2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周发动宫缩。在</w:t>
      </w:r>
      <w:r>
        <w:rPr>
          <w:rFonts w:hint="eastAsia" w:ascii="仿宋" w:hAnsi="仿宋" w:eastAsia="仿宋" w:cs="仿宋"/>
          <w:bCs/>
          <w:sz w:val="24"/>
          <w:szCs w:val="24"/>
        </w:rPr>
        <w:t>分娩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过程中</w:t>
      </w:r>
      <w:r>
        <w:rPr>
          <w:rFonts w:hint="eastAsia" w:ascii="仿宋" w:hAnsi="仿宋" w:eastAsia="仿宋" w:cs="仿宋"/>
          <w:bCs/>
          <w:sz w:val="24"/>
          <w:szCs w:val="24"/>
        </w:rPr>
        <w:t>，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助产士</w:t>
      </w:r>
      <w:r>
        <w:rPr>
          <w:rFonts w:hint="eastAsia" w:ascii="仿宋" w:hAnsi="仿宋" w:eastAsia="仿宋" w:cs="仿宋"/>
          <w:bCs/>
          <w:sz w:val="24"/>
          <w:szCs w:val="24"/>
        </w:rPr>
        <w:t>正确的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处理</w:t>
      </w:r>
      <w:r>
        <w:rPr>
          <w:rFonts w:hint="eastAsia" w:ascii="仿宋" w:hAnsi="仿宋" w:eastAsia="仿宋" w:cs="仿宋"/>
          <w:bCs/>
          <w:sz w:val="24"/>
          <w:szCs w:val="24"/>
        </w:rPr>
        <w:t>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A.胎儿娩出后肌内注射麦角新碱以减少产后出血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B.自然分娩，不需手术助产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C.分娩时鼓励产妇屏气用力，以缩短产程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D.胎儿娩出后，腹部放置沙袋并用腹带包扎</w:t>
      </w:r>
    </w:p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E.延长第二产程</w:t>
      </w:r>
    </w:p>
    <w:p>
      <w:pPr>
        <w:tabs>
          <w:tab w:val="left" w:pos="433"/>
        </w:tabs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18.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某社区孕妇学校中，</w:t>
      </w:r>
      <w:r>
        <w:rPr>
          <w:rFonts w:hint="eastAsia" w:ascii="仿宋" w:hAnsi="仿宋" w:eastAsia="仿宋" w:cs="仿宋"/>
          <w:kern w:val="0"/>
          <w:sz w:val="24"/>
          <w:szCs w:val="24"/>
        </w:rPr>
        <w:t>护士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正在</w:t>
      </w:r>
      <w:r>
        <w:rPr>
          <w:rFonts w:hint="eastAsia" w:ascii="仿宋" w:hAnsi="仿宋" w:eastAsia="仿宋" w:cs="仿宋"/>
          <w:kern w:val="0"/>
          <w:sz w:val="24"/>
          <w:szCs w:val="24"/>
        </w:rPr>
        <w:t>给孕妇培训早产的相关知识，孕妇们的理解和掌握千差万别。以下关于早产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理解</w:t>
      </w:r>
      <w:r>
        <w:rPr>
          <w:rFonts w:hint="eastAsia" w:ascii="仿宋" w:hAnsi="仿宋" w:eastAsia="仿宋" w:cs="仿宋"/>
          <w:kern w:val="0"/>
          <w:sz w:val="24"/>
          <w:szCs w:val="24"/>
        </w:rPr>
        <w:t>不正确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tabs>
          <w:tab w:val="left" w:pos="433"/>
        </w:tabs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A.早产就是妊娠不足37周分娩，新生儿体重不足2500g</w:t>
      </w:r>
    </w:p>
    <w:p>
      <w:pPr>
        <w:tabs>
          <w:tab w:val="left" w:pos="433"/>
        </w:tabs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B.早产的发展过程和足月分娩相似</w:t>
      </w:r>
    </w:p>
    <w:p>
      <w:pPr>
        <w:tabs>
          <w:tab w:val="left" w:pos="433"/>
        </w:tabs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C.提高早产儿的存活率是主要的处理原则</w:t>
      </w:r>
    </w:p>
    <w:p>
      <w:pPr>
        <w:tabs>
          <w:tab w:val="left" w:pos="433"/>
        </w:tabs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D.促进胎肺成熟常使用的药物是地塞米松</w:t>
      </w:r>
    </w:p>
    <w:p>
      <w:pPr>
        <w:tabs>
          <w:tab w:val="left" w:pos="433"/>
        </w:tabs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E.早产儿护理中遵医嘱使用抗生素、维生素K</w:t>
      </w:r>
      <w:r>
        <w:rPr>
          <w:rFonts w:hint="eastAsia" w:ascii="仿宋" w:hAnsi="仿宋" w:eastAsia="仿宋" w:cs="仿宋"/>
          <w:kern w:val="0"/>
          <w:sz w:val="24"/>
          <w:szCs w:val="24"/>
          <w:vertAlign w:val="subscript"/>
        </w:rPr>
        <w:t>1</w:t>
      </w:r>
      <w:r>
        <w:rPr>
          <w:rFonts w:hint="eastAsia" w:ascii="仿宋" w:hAnsi="仿宋" w:eastAsia="仿宋" w:cs="仿宋"/>
          <w:kern w:val="0"/>
          <w:sz w:val="24"/>
          <w:szCs w:val="24"/>
        </w:rPr>
        <w:t>，防止感染和颅内出血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19.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足月新生儿，体重4000g，分娩中有脐绕颈，出生后1分钟Apgar评分为5分，全身发绀，呼吸表浅，肌张力正常，肛温35℃。再次进行Apgar评分的时间是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A.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1分钟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B.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2分钟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C.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3分钟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D.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5分钟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E.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10分钟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20.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患者，女性，34岁，G</w:t>
      </w:r>
      <w:r>
        <w:rPr>
          <w:rFonts w:hint="eastAsia" w:ascii="仿宋" w:hAnsi="仿宋" w:eastAsia="仿宋" w:cs="仿宋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P</w:t>
      </w:r>
      <w:r>
        <w:rPr>
          <w:rFonts w:hint="eastAsia" w:ascii="仿宋" w:hAnsi="仿宋" w:eastAsia="仿宋" w:cs="仿宋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。放置环形宫内节育器2年，现停经49天，恶心、呕吐3天，不能进食，尿hCG（+）。考虑带器妊娠。妇科检查：子宫如孕50天大小，质软，双侧附件无异常。B超提示宫内有孕囊，宫内节育器位于子宫峡部，尿酮体（+++）。正确的处理为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A.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药物流产后取环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B.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先纠正酸中毒，再行人工流产+取环术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C.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立即行人工流产+取环术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D.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给予镇静剂后行人工流产+取环术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E.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静脉补充低分子右旋糖酐及葡萄糖，同时行人工流产+取环术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21.</w:t>
      </w:r>
      <w:r>
        <w:rPr>
          <w:rFonts w:hint="eastAsia" w:ascii="仿宋" w:hAnsi="仿宋" w:eastAsia="仿宋" w:cs="仿宋"/>
          <w:sz w:val="24"/>
          <w:szCs w:val="24"/>
        </w:rPr>
        <w:t>某孕妇，进行产前检查时发现：胎头矢状缝在骨盆入口右斜径上，前囟在骨盆右后方，胎方位为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A.LOA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B.LOP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C.ROP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D.ROA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E.ROT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22.</w:t>
      </w:r>
      <w:r>
        <w:rPr>
          <w:rFonts w:hint="eastAsia" w:ascii="仿宋" w:hAnsi="仿宋" w:eastAsia="仿宋" w:cs="仿宋"/>
          <w:sz w:val="24"/>
          <w:szCs w:val="24"/>
        </w:rPr>
        <w:t>产妇足月分娩，新生儿Apgar评9分，体重3500g。总产程已结束，产妇急于回病房，但是护士告知产妇要在产房观察2小时。观察的内容不包括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A.生命体征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B.阴道流血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C.膀胱充盈度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D.乳汁分泌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E.子宫软硬度和宫底高度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23.</w:t>
      </w:r>
      <w:r>
        <w:rPr>
          <w:rFonts w:hint="eastAsia" w:ascii="仿宋" w:hAnsi="仿宋" w:eastAsia="仿宋" w:cs="仿宋"/>
          <w:sz w:val="24"/>
          <w:szCs w:val="24"/>
        </w:rPr>
        <w:t>孕妇，32岁，G</w:t>
      </w:r>
      <w:r>
        <w:rPr>
          <w:rFonts w:hint="eastAsia" w:ascii="仿宋" w:hAnsi="仿宋" w:eastAsia="仿宋" w:cs="仿宋"/>
          <w:sz w:val="24"/>
          <w:szCs w:val="24"/>
          <w:vertAlign w:val="subscript"/>
        </w:rPr>
        <w:t>3</w:t>
      </w:r>
      <w:r>
        <w:rPr>
          <w:rFonts w:hint="eastAsia" w:ascii="仿宋" w:hAnsi="仿宋" w:eastAsia="仿宋" w:cs="仿宋"/>
          <w:sz w:val="24"/>
          <w:szCs w:val="24"/>
        </w:rPr>
        <w:t>P</w:t>
      </w:r>
      <w:r>
        <w:rPr>
          <w:rFonts w:hint="eastAsia" w:ascii="仿宋" w:hAnsi="仿宋" w:eastAsia="仿宋" w:cs="仿宋"/>
          <w:sz w:val="24"/>
          <w:szCs w:val="24"/>
          <w:vertAlign w:val="subscript"/>
        </w:rPr>
        <w:t>0</w:t>
      </w:r>
      <w:r>
        <w:rPr>
          <w:rFonts w:hint="eastAsia" w:ascii="仿宋" w:hAnsi="仿宋" w:eastAsia="仿宋" w:cs="仿宋"/>
          <w:sz w:val="24"/>
          <w:szCs w:val="24"/>
        </w:rPr>
        <w:t>，因孕过期入院待产。检查：血压120/80mmHg，宫高35cm，胎方位LOA，胎心130次/分，拟行胎盘功能测定，下列哪项提示胎盘功能减退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A.B超羊水池最大直径≥3cm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B.血清胎盘生乳素≥4μg/L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C.NST试验有反应型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D.12小时胎动次数≥20次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E.OCT试验胎心出现连续晚期减速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24.</w:t>
      </w:r>
      <w:r>
        <w:rPr>
          <w:rFonts w:hint="eastAsia" w:ascii="仿宋" w:hAnsi="仿宋" w:eastAsia="仿宋" w:cs="仿宋"/>
          <w:bCs/>
          <w:sz w:val="24"/>
          <w:szCs w:val="24"/>
        </w:rPr>
        <w:t>患者女性，32岁。G</w:t>
      </w:r>
      <w:r>
        <w:rPr>
          <w:rFonts w:hint="eastAsia" w:ascii="仿宋" w:hAnsi="仿宋" w:eastAsia="仿宋" w:cs="仿宋"/>
          <w:bCs/>
          <w:sz w:val="24"/>
          <w:szCs w:val="24"/>
          <w:vertAlign w:val="subscript"/>
        </w:rPr>
        <w:t>1</w:t>
      </w:r>
      <w:r>
        <w:rPr>
          <w:rFonts w:hint="eastAsia" w:ascii="仿宋" w:hAnsi="仿宋" w:eastAsia="仿宋" w:cs="仿宋"/>
          <w:bCs/>
          <w:sz w:val="24"/>
          <w:szCs w:val="24"/>
        </w:rPr>
        <w:t>P</w:t>
      </w:r>
      <w:r>
        <w:rPr>
          <w:rFonts w:hint="eastAsia" w:ascii="仿宋" w:hAnsi="仿宋" w:eastAsia="仿宋" w:cs="仿宋"/>
          <w:bCs/>
          <w:sz w:val="24"/>
          <w:szCs w:val="24"/>
          <w:vertAlign w:val="subscript"/>
        </w:rPr>
        <w:t>0</w:t>
      </w:r>
      <w:r>
        <w:rPr>
          <w:rFonts w:hint="eastAsia" w:ascii="仿宋" w:hAnsi="仿宋" w:eastAsia="仿宋" w:cs="仿宋"/>
          <w:bCs/>
          <w:sz w:val="24"/>
          <w:szCs w:val="24"/>
        </w:rPr>
        <w:t>，孕34周，被确诊为乙型肝炎入院。对于该患者合理的处理措施是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A.继续妊娠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B.立即隔离，行引产术终止妊娠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C.立即行剖宫产术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D.积极治疗肝炎的同时终止妊娠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E.隔离和保肝治疗，如病情进展考虑终止妊娠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25.</w:t>
      </w:r>
      <w:r>
        <w:rPr>
          <w:rFonts w:hint="eastAsia" w:ascii="仿宋" w:hAnsi="仿宋" w:eastAsia="仿宋" w:cs="仿宋"/>
          <w:bCs/>
          <w:sz w:val="24"/>
          <w:szCs w:val="24"/>
        </w:rPr>
        <w:t>某初产妇，29岁，足月妊娠，合并风湿性心脏病，心功能Ⅱ级。检查：LOA，胎心率正常，无头盆不称，经阴道分娩。下列正确的是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A.产妇取平卧位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B.出现心衰征象时吸氧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C.第二产程鼓励产妇屏气用力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D.胎肩娩出后腹部放置</w:t>
      </w:r>
      <w:r>
        <w:rPr>
          <w:rFonts w:hint="eastAsia" w:ascii="仿宋" w:hAnsi="仿宋" w:eastAsia="仿宋" w:cs="仿宋"/>
          <w:bCs/>
          <w:sz w:val="24"/>
          <w:szCs w:val="24"/>
          <w:lang w:eastAsia="zh-CN"/>
        </w:rPr>
        <w:t>沙袋</w:t>
      </w:r>
      <w:r>
        <w:rPr>
          <w:rFonts w:hint="eastAsia" w:ascii="仿宋" w:hAnsi="仿宋" w:eastAsia="仿宋" w:cs="仿宋"/>
          <w:bCs/>
          <w:sz w:val="24"/>
          <w:szCs w:val="24"/>
        </w:rPr>
        <w:t>并用腹带包扎固定</w:t>
      </w:r>
    </w:p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E.产后常规注射麦角新碱，预防产后出血</w:t>
      </w:r>
    </w:p>
    <w:p>
      <w:pPr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26.</w:t>
      </w:r>
      <w:r>
        <w:rPr>
          <w:rFonts w:hint="eastAsia" w:ascii="仿宋" w:hAnsi="仿宋" w:eastAsia="仿宋" w:cs="仿宋"/>
          <w:kern w:val="0"/>
          <w:sz w:val="24"/>
          <w:szCs w:val="24"/>
        </w:rPr>
        <w:t>产妇叶女士，身高156cm，足月待产，第一胎。规律宫缩5小时，宫口扩张1cm，先露头，坐骨棘上3cm。骨盆测量：髂棘间径22cm，髂嵴间径24cm，骶耻外径17cm，坐骨结节间径8.5cm，估计胎儿体重3200g。叶女士要求自然分娩。下列哪项表现与先兆子宫破裂不符合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A.剧烈腹痛，产妇疼痛明显，大声呼喊</w:t>
      </w:r>
    </w:p>
    <w:p>
      <w:pPr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B.生理性缩复环</w:t>
      </w:r>
    </w:p>
    <w:p>
      <w:pPr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C.子宫下段压痛明显，胎体触诊不满意</w:t>
      </w:r>
    </w:p>
    <w:p>
      <w:pPr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D.胎心过快或过慢</w:t>
      </w:r>
    </w:p>
    <w:p>
      <w:pPr>
        <w:adjustRightInd w:val="0"/>
        <w:spacing w:line="360" w:lineRule="auto"/>
        <w:ind w:right="420" w:right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E.有血尿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27.</w:t>
      </w:r>
      <w:r>
        <w:rPr>
          <w:rFonts w:hint="eastAsia" w:ascii="仿宋" w:hAnsi="仿宋" w:eastAsia="仿宋" w:cs="仿宋"/>
          <w:sz w:val="24"/>
          <w:szCs w:val="24"/>
        </w:rPr>
        <w:t>26岁妇女，4日前在家分娩，手取胎盘完整娩出，阴道流血约400ml。术后口服磺胺甲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恶</w:t>
      </w:r>
      <w:r>
        <w:rPr>
          <w:rFonts w:hint="eastAsia" w:ascii="仿宋" w:hAnsi="仿宋" w:eastAsia="仿宋" w:cs="仿宋"/>
          <w:sz w:val="24"/>
          <w:szCs w:val="24"/>
        </w:rPr>
        <w:t>唑。自昨日晨起寒战后高热达39℃，呈弛张热型，恶露多且臭味明显，检查下腹压痛明显，盆腔触及边缘不整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的</w:t>
      </w:r>
      <w:r>
        <w:rPr>
          <w:rFonts w:hint="eastAsia" w:ascii="仿宋" w:hAnsi="仿宋" w:eastAsia="仿宋" w:cs="仿宋"/>
          <w:sz w:val="24"/>
          <w:szCs w:val="24"/>
        </w:rPr>
        <w:t>肿块。最可能的诊断为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A.急性子宫内膜炎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B.急性子宫肌炎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C.急性输卵管炎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D.急性盆腔结缔组织炎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E.急性盆腔腹膜炎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28.</w:t>
      </w:r>
      <w:r>
        <w:rPr>
          <w:rFonts w:hint="eastAsia" w:ascii="仿宋" w:hAnsi="仿宋" w:eastAsia="仿宋" w:cs="仿宋"/>
          <w:kern w:val="0"/>
          <w:sz w:val="24"/>
          <w:szCs w:val="24"/>
        </w:rPr>
        <w:t>孕妇，33岁，孕4产1，妊娠38周临产。查体：宫口开全，胎先露棘下3cm。羊水Ⅱ度污染，枕前位，产前估计胎儿体重3700g，行会阴侧切胎吸助娩。胎头娩出后，胎肩嵌顿于耻骨联合一方，常规手法不能娩出胎肩，后反复旋转牵拉胎颈3分钟，最终娩出一男婴，体重4800g。Apgar评分，1分钟、4分钟、5分钟均为10分。产后第2天发现新生儿左臂肌肉软瘫，可能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A.锁骨骨折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B.肱骨骨折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C.神经系统损伤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D.臂丛神经损伤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E.脊髓神经损伤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29.</w:t>
      </w:r>
      <w:r>
        <w:rPr>
          <w:rFonts w:hint="eastAsia" w:ascii="仿宋" w:hAnsi="仿宋" w:eastAsia="仿宋" w:cs="仿宋"/>
          <w:sz w:val="24"/>
          <w:szCs w:val="24"/>
        </w:rPr>
        <w:t>某新生儿，因新生儿黄疸入院，护士解释如患儿出现胆红素脑病，可能的后遗症表现不包括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A.骨骼畸形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B.听力下降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C.手足徐动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D.智力落后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E.牙釉质发育不良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30.</w:t>
      </w:r>
      <w:r>
        <w:rPr>
          <w:rFonts w:hint="eastAsia" w:ascii="仿宋" w:hAnsi="仿宋" w:eastAsia="仿宋" w:cs="仿宋"/>
          <w:sz w:val="24"/>
          <w:szCs w:val="24"/>
        </w:rPr>
        <w:t>初产妇，因宫缩乏力、第二产程延长行会阴侧切及产钳术结束分娩,新生儿娩出后轻度窒息，抢救的措施应首先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A.吸氧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B.人工呼吸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C.清理呼吸道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D.心外按摩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E.药物治疗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31.</w:t>
      </w:r>
      <w:r>
        <w:rPr>
          <w:rFonts w:hint="eastAsia" w:ascii="仿宋" w:hAnsi="仿宋" w:eastAsia="仿宋" w:cs="仿宋"/>
          <w:sz w:val="24"/>
          <w:szCs w:val="24"/>
        </w:rPr>
        <w:t>某新生女婴，出生后第4天，下列评估提示异常的是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A.阴道外口少量血迹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B.体重比出生时下降12%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C.体温37℃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D.皮肤轻度黄染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E.脐带未脱落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32.</w:t>
      </w:r>
      <w:r>
        <w:rPr>
          <w:rFonts w:hint="eastAsia" w:ascii="仿宋" w:hAnsi="仿宋" w:eastAsia="仿宋" w:cs="仿宋"/>
          <w:sz w:val="24"/>
          <w:szCs w:val="24"/>
        </w:rPr>
        <w:t>患儿，女，3个月。腹泻伴重度脱水，经补液后脱水征消失，但突然出现呼吸变浅，反应差，腹胀。体检：T36.8℃，R30次/分，精神萎靡，面色苍白，前囟平，心音较低，腹胀，肠鸣音减弱，皮肤弹性可。患儿最可能的并发症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A.败血症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B.低钾血症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C.重症肌无力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D.中毒性心肌炎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E.中毒性肠麻痹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33.</w:t>
      </w:r>
      <w:r>
        <w:rPr>
          <w:rFonts w:hint="eastAsia" w:ascii="仿宋" w:hAnsi="仿宋" w:eastAsia="仿宋" w:cs="仿宋"/>
          <w:sz w:val="24"/>
          <w:szCs w:val="24"/>
        </w:rPr>
        <w:t>女，31岁，婚后2年未孕。男方经全面检查均正常。女方诊疗中下列说法错误的是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A.先试验性服用促排卵药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B.先从病史中了解月经史、既往史、家族史、然后全面体检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C.女性不孕的特殊检查逐项进行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D.检查同时增强体质，增进健康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E.必须戒烟、不酗酒，积极治疗内科疾病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34.</w:t>
      </w:r>
      <w:r>
        <w:rPr>
          <w:rFonts w:hint="eastAsia" w:ascii="仿宋" w:hAnsi="仿宋" w:eastAsia="仿宋" w:cs="仿宋"/>
          <w:sz w:val="24"/>
          <w:szCs w:val="24"/>
        </w:rPr>
        <w:t>6个月婴儿，吃奶后1小时，给予沐浴，沐浴室的室温是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A.24</w:t>
      </w:r>
      <w:r>
        <w:rPr>
          <w:rFonts w:hint="eastAsia" w:ascii="仿宋" w:hAnsi="仿宋" w:eastAsia="仿宋" w:cs="仿宋"/>
          <w:sz w:val="24"/>
          <w:szCs w:val="24"/>
          <w:lang w:bidi="ar"/>
        </w:rPr>
        <w:t>～</w:t>
      </w:r>
      <w:r>
        <w:rPr>
          <w:rFonts w:hint="eastAsia" w:ascii="仿宋" w:hAnsi="仿宋" w:eastAsia="仿宋" w:cs="仿宋"/>
          <w:sz w:val="24"/>
          <w:szCs w:val="24"/>
        </w:rPr>
        <w:t>26℃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B.26</w:t>
      </w:r>
      <w:r>
        <w:rPr>
          <w:rFonts w:hint="eastAsia" w:ascii="仿宋" w:hAnsi="仿宋" w:eastAsia="仿宋" w:cs="仿宋"/>
          <w:sz w:val="24"/>
          <w:szCs w:val="24"/>
          <w:lang w:bidi="ar"/>
        </w:rPr>
        <w:t>～</w:t>
      </w:r>
      <w:r>
        <w:rPr>
          <w:rFonts w:hint="eastAsia" w:ascii="仿宋" w:hAnsi="仿宋" w:eastAsia="仿宋" w:cs="仿宋"/>
          <w:sz w:val="24"/>
          <w:szCs w:val="24"/>
        </w:rPr>
        <w:t>28℃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C.18</w:t>
      </w:r>
      <w:r>
        <w:rPr>
          <w:rFonts w:hint="eastAsia" w:ascii="仿宋" w:hAnsi="仿宋" w:eastAsia="仿宋" w:cs="仿宋"/>
          <w:sz w:val="24"/>
          <w:szCs w:val="24"/>
          <w:lang w:bidi="ar"/>
        </w:rPr>
        <w:t>～</w:t>
      </w:r>
      <w:r>
        <w:rPr>
          <w:rFonts w:hint="eastAsia" w:ascii="仿宋" w:hAnsi="仿宋" w:eastAsia="仿宋" w:cs="仿宋"/>
          <w:sz w:val="24"/>
          <w:szCs w:val="24"/>
        </w:rPr>
        <w:t>20℃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D.22</w:t>
      </w:r>
      <w:r>
        <w:rPr>
          <w:rFonts w:hint="eastAsia" w:ascii="仿宋" w:hAnsi="仿宋" w:eastAsia="仿宋" w:cs="仿宋"/>
          <w:sz w:val="24"/>
          <w:szCs w:val="24"/>
          <w:lang w:bidi="ar"/>
        </w:rPr>
        <w:t>～</w:t>
      </w:r>
      <w:r>
        <w:rPr>
          <w:rFonts w:hint="eastAsia" w:ascii="仿宋" w:hAnsi="仿宋" w:eastAsia="仿宋" w:cs="仿宋"/>
          <w:sz w:val="24"/>
          <w:szCs w:val="24"/>
        </w:rPr>
        <w:t>24℃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E.20</w:t>
      </w:r>
      <w:r>
        <w:rPr>
          <w:rFonts w:hint="eastAsia" w:ascii="仿宋" w:hAnsi="仿宋" w:eastAsia="仿宋" w:cs="仿宋"/>
          <w:sz w:val="24"/>
          <w:szCs w:val="24"/>
          <w:lang w:bidi="ar"/>
        </w:rPr>
        <w:t>～</w:t>
      </w:r>
      <w:r>
        <w:rPr>
          <w:rFonts w:hint="eastAsia" w:ascii="仿宋" w:hAnsi="仿宋" w:eastAsia="仿宋" w:cs="仿宋"/>
          <w:sz w:val="24"/>
          <w:szCs w:val="24"/>
        </w:rPr>
        <w:t>22℃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35.</w:t>
      </w:r>
      <w:r>
        <w:rPr>
          <w:rFonts w:hint="eastAsia" w:ascii="仿宋" w:hAnsi="仿宋" w:eastAsia="仿宋" w:cs="仿宋"/>
          <w:sz w:val="24"/>
          <w:szCs w:val="24"/>
        </w:rPr>
        <w:t>某新生儿，足月顺产，生后3天，血清总胆红素320μmol/L，诊断：新生儿高胆红素血症，给予蓝光照射，照射前的准备，下列哪项不正确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A.沐浴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B.纸尿裤保护会阴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C.涂润滑油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D.佩戴遮光眼罩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E.剪指甲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36.</w:t>
      </w:r>
      <w:r>
        <w:rPr>
          <w:rFonts w:hint="eastAsia" w:ascii="仿宋" w:hAnsi="仿宋" w:eastAsia="仿宋" w:cs="仿宋"/>
          <w:sz w:val="24"/>
          <w:szCs w:val="24"/>
        </w:rPr>
        <w:t>患儿，女，10个月。高热、咳嗽伴呼吸急促1天入院。入院查体：T40℃，R64次/分，P168次/分。精神差，面色苍白，烦躁不安，右肺可闻及较多的细湿啰音，心音低钝，律齐，腹软，肝右肋下3cm可及，脾未及，双下肢轻度水肿。患儿最可能的医疗诊断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A.心力衰竭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B.支气管炎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C.大叶性肺炎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D.支气管肺炎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E.支气管肺炎并心力衰竭</w:t>
      </w:r>
    </w:p>
    <w:p>
      <w:pPr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（37-38题共用题干）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患儿，女，1岁，诊断为“小儿腹泻”，拟采取头皮静脉输液。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37.</w:t>
      </w:r>
      <w:r>
        <w:rPr>
          <w:rFonts w:hint="eastAsia" w:ascii="仿宋" w:hAnsi="仿宋" w:eastAsia="仿宋" w:cs="仿宋"/>
          <w:sz w:val="24"/>
          <w:szCs w:val="24"/>
        </w:rPr>
        <w:t>皮肤消毒剂可选用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A.2%碘酒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B.络合碘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C.安尔碘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D.生理盐水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E.0.1%苯扎溴铵液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38.</w:t>
      </w:r>
      <w:r>
        <w:rPr>
          <w:rFonts w:hint="eastAsia" w:ascii="仿宋" w:hAnsi="仿宋" w:eastAsia="仿宋" w:cs="仿宋"/>
          <w:sz w:val="24"/>
          <w:szCs w:val="24"/>
        </w:rPr>
        <w:t>如患儿输液时间超过多少小时应更换输液装置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A.12小时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B.24小时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C.36小时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D.48小时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E.72小时</w:t>
      </w:r>
    </w:p>
    <w:p>
      <w:pPr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（39-40题共用题干）</w:t>
      </w:r>
    </w:p>
    <w:p>
      <w:pPr>
        <w:spacing w:line="360" w:lineRule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初产妇，24岁。孕1产0，孕36周，四步触诊结果：子宫底部触到圆而硬的胎儿部分，在耻骨联合上方触到宽而软、不规则的胎儿部分，胎背位于母体腹部右前方。</w:t>
      </w:r>
    </w:p>
    <w:p>
      <w:pPr>
        <w:spacing w:line="360" w:lineRule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39.</w:t>
      </w:r>
      <w:r>
        <w:rPr>
          <w:rFonts w:hint="eastAsia" w:ascii="仿宋" w:hAnsi="仿宋" w:eastAsia="仿宋" w:cs="仿宋"/>
          <w:kern w:val="0"/>
          <w:sz w:val="24"/>
          <w:szCs w:val="24"/>
        </w:rPr>
        <w:t>该孕妇的胎方位为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A.骶左前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B.骶右前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C.骶左后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D.枕右前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E.枕左前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40.</w:t>
      </w:r>
      <w:r>
        <w:rPr>
          <w:rFonts w:hint="eastAsia" w:ascii="仿宋" w:hAnsi="仿宋" w:eastAsia="仿宋" w:cs="仿宋"/>
          <w:kern w:val="0"/>
          <w:sz w:val="24"/>
          <w:szCs w:val="24"/>
        </w:rPr>
        <w:t>该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孕妇</w:t>
      </w:r>
      <w:r>
        <w:rPr>
          <w:rFonts w:hint="eastAsia" w:ascii="仿宋" w:hAnsi="仿宋" w:eastAsia="仿宋" w:cs="仿宋"/>
          <w:kern w:val="0"/>
          <w:sz w:val="24"/>
          <w:szCs w:val="24"/>
        </w:rPr>
        <w:t>胎心听诊的位置是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A.脐上方左侧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B.脐上方右侧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C.脐周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D.脐下方左侧</w:t>
      </w:r>
    </w:p>
    <w:p>
      <w:pPr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E.脐下方右侧</w:t>
      </w:r>
    </w:p>
    <w:p>
      <w:pPr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二、多选题。以下每一道考题下面有A、B、C、D、E五个备选答案。请从中选择两个或两个以上最佳答案。少选、多选或未选均无分。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41.</w:t>
      </w:r>
      <w:r>
        <w:rPr>
          <w:rFonts w:hint="eastAsia" w:ascii="仿宋" w:hAnsi="仿宋" w:eastAsia="仿宋" w:cs="仿宋"/>
          <w:sz w:val="24"/>
          <w:szCs w:val="24"/>
        </w:rPr>
        <w:t>关于卵巢的解剖学描述，以下正确的是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A.表面为单层立方上皮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B.分为皮质和髓质两部分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C.髓质内含大量始基卵泡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D.表面无腹膜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E.髓质内含少量平滑肌纤维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42.</w:t>
      </w:r>
      <w:r>
        <w:rPr>
          <w:rFonts w:hint="eastAsia" w:ascii="仿宋" w:hAnsi="仿宋" w:eastAsia="仿宋" w:cs="仿宋"/>
          <w:sz w:val="24"/>
          <w:szCs w:val="24"/>
        </w:rPr>
        <w:t>以下关于女性基础体温的描述，正确的是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A.孕激素能兴奋下丘脑的体温调节中枢，使体温升高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B.基础体温出现双相是排卵的重要指标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C.每天测体温，连成曲线即为基础体温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D.若高温相＜11天属于黄体过早萎缩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E.体温上升幅度＜0.3℃，可能是黄体发育不良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43.</w:t>
      </w:r>
      <w:r>
        <w:rPr>
          <w:rFonts w:hint="eastAsia" w:ascii="仿宋" w:hAnsi="仿宋" w:eastAsia="仿宋" w:cs="仿宋"/>
          <w:sz w:val="24"/>
          <w:szCs w:val="24"/>
        </w:rPr>
        <w:t>孕妇，37岁，35岁时第一次怀孕，怀孕11周时自然流产。本次为第二次怀孕，目前孕8周，因少量阴道流血入院，孕妇和家属非常想保住胎儿。入院治疗后好转出院。现已妊娠18</w:t>
      </w:r>
      <w:r>
        <w:rPr>
          <w:rFonts w:hint="eastAsia" w:ascii="仿宋" w:hAnsi="仿宋" w:eastAsia="仿宋" w:cs="仿宋"/>
          <w:sz w:val="24"/>
          <w:szCs w:val="24"/>
          <w:vertAlign w:val="superscript"/>
        </w:rPr>
        <w:t>+1</w:t>
      </w:r>
      <w:r>
        <w:rPr>
          <w:rFonts w:hint="eastAsia" w:ascii="仿宋" w:hAnsi="仿宋" w:eastAsia="仿宋" w:cs="仿宋"/>
          <w:sz w:val="24"/>
          <w:szCs w:val="24"/>
        </w:rPr>
        <w:t>周，近一周来自觉胎动，唐氏筛查结果提示：21-三体综合征风险值为1:33。对于该筛查结果，以下不合理的处理是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A.建议该孕妇进行产前诊断，并有记录可查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B.建议该孕妇及早终止妊娠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C.建议孕妇重新做一次唐氏筛查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D.强制要求该孕妇做产前诊断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E.建议该孕妇进行产前诊断，可以不记录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44.</w:t>
      </w:r>
      <w:r>
        <w:rPr>
          <w:rFonts w:hint="eastAsia" w:ascii="仿宋" w:hAnsi="仿宋" w:eastAsia="仿宋" w:cs="仿宋"/>
          <w:sz w:val="24"/>
          <w:szCs w:val="24"/>
        </w:rPr>
        <w:t>关于妊娠期子宫的变化有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A.子宫峡部逐渐被拉长变薄，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形成</w:t>
      </w:r>
      <w:r>
        <w:rPr>
          <w:rFonts w:hint="eastAsia" w:ascii="仿宋" w:hAnsi="仿宋" w:eastAsia="仿宋" w:cs="仿宋"/>
          <w:sz w:val="24"/>
          <w:szCs w:val="24"/>
        </w:rPr>
        <w:t>子宫下段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B.子宫出现不规则的无痛性收缩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C.子宫血流量较非孕时增加4～6倍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D.子宫体明显增大变软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E.妊娠晚期子宫多呈不同程度的右旋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45.</w:t>
      </w:r>
      <w:r>
        <w:rPr>
          <w:rFonts w:hint="eastAsia" w:ascii="仿宋" w:hAnsi="仿宋" w:eastAsia="仿宋" w:cs="仿宋"/>
          <w:sz w:val="24"/>
          <w:szCs w:val="24"/>
        </w:rPr>
        <w:t>乳房出现的下列变化，与妊娠有关的是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A.乳晕处皮脂腺突起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B.乳头增大并着色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C.乳头凹陷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D.可挤出初乳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E.乳晕着色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46.</w:t>
      </w:r>
      <w:r>
        <w:rPr>
          <w:rFonts w:hint="eastAsia" w:ascii="仿宋" w:hAnsi="仿宋" w:eastAsia="仿宋" w:cs="仿宋"/>
          <w:sz w:val="24"/>
          <w:szCs w:val="24"/>
        </w:rPr>
        <w:t>新生儿出生1分钟，需进行Apgar评分，其内容包括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A.心率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B.哭声大小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C.肌张力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D.体重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E.皮肤颜色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47.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正确的产褥期护理内容包括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A.测生命体征每日2次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B.每天清洁外阴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C.尽早排尿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D.产后6周左右复诊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E.哺乳前常规用消毒湿巾擦拭乳房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48.</w:t>
      </w:r>
      <w:r>
        <w:rPr>
          <w:rFonts w:hint="eastAsia" w:ascii="仿宋" w:hAnsi="仿宋" w:eastAsia="仿宋" w:cs="仿宋"/>
          <w:bCs/>
          <w:sz w:val="24"/>
          <w:szCs w:val="24"/>
        </w:rPr>
        <w:t>关于子宫破裂的心理护理，正确的是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A.努力倾听产妇的内心感受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B.向产妇解释胎儿死亡或切除子宫的原因，鼓励产妇正确面对现实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C.尽量避免与哺乳产妇同室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D.不让家属陪伴</w:t>
      </w:r>
    </w:p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 xml:space="preserve">E.对产妇进行有关宣教    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49.</w:t>
      </w:r>
      <w:r>
        <w:rPr>
          <w:rFonts w:hint="eastAsia" w:ascii="仿宋" w:hAnsi="仿宋" w:eastAsia="仿宋" w:cs="仿宋"/>
          <w:bCs/>
          <w:sz w:val="24"/>
          <w:szCs w:val="24"/>
        </w:rPr>
        <w:t>关于妊娠合并阑尾炎的临床特点，描述恰当的是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A.妊娠合并阑尾炎容易发生坏死和穿孔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B.妊娠合并阑尾炎不容易发生坏死和穿孔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C.妊娠合并阑尾炎发生坏死和穿孔后，炎症很容易扩散，形成弥漫性腹膜炎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D.妊娠合并阑尾炎发生坏死和穿孔后，炎症很容易被吸收</w:t>
      </w:r>
    </w:p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E.妊娠合并阑尾炎，阑尾周围脓肿的发生率很高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50.</w:t>
      </w:r>
      <w:r>
        <w:rPr>
          <w:rFonts w:hint="eastAsia" w:ascii="仿宋" w:hAnsi="仿宋" w:eastAsia="仿宋" w:cs="仿宋"/>
          <w:sz w:val="24"/>
          <w:szCs w:val="24"/>
        </w:rPr>
        <w:t>对不协调性子宫收缩乏力者，下列护理措施正确的是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A.按医嘱给予哌替啶或吗啡肌注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B.向产妇耐心解释疼痛的原因，取得配合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C.指导产妇宫缩时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做</w:t>
      </w:r>
      <w:r>
        <w:rPr>
          <w:rFonts w:hint="eastAsia" w:ascii="仿宋" w:hAnsi="仿宋" w:eastAsia="仿宋" w:cs="仿宋"/>
          <w:sz w:val="24"/>
          <w:szCs w:val="24"/>
        </w:rPr>
        <w:t>深呼吸，减轻疼痛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D.多陪伴产妇，稳定其情绪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E.若发生胎儿窘迫应及时通知医生，并做好剖宫产术准备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xOTcxNjE3YWU4MmI2MzljNmVkMGEzZTM2YzQxMmMifQ=="/>
    <w:docVar w:name="KSO_WPS_MARK_KEY" w:val="fd92c4d3-3c26-4abd-87c7-058262438d4d"/>
  </w:docVars>
  <w:rsids>
    <w:rsidRoot w:val="441D4C90"/>
    <w:rsid w:val="358E2D8B"/>
    <w:rsid w:val="441D4C90"/>
    <w:rsid w:val="66A55805"/>
    <w:rsid w:val="7174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4702</Words>
  <Characters>5340</Characters>
  <Lines>0</Lines>
  <Paragraphs>0</Paragraphs>
  <TotalTime>0</TotalTime>
  <ScaleCrop>false</ScaleCrop>
  <LinksUpToDate>false</LinksUpToDate>
  <CharactersWithSpaces>5416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2023-03-09T12:00:00Z</dcterms:created>
  <dc:creator>杺</dc:creator>
  <cp:lastModifiedBy>木星</cp:lastModifiedBy>
  <dcterms:modified xsi:type="dcterms:W3CDTF">2023-03-14T12:28:08Z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DBBBE7B5497540A2877E65FDA677DC05</vt:lpwstr>
  </property>
</Properties>
</file>